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F7" w:rsidRDefault="00783AF7" w:rsidP="00783AF7">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w:t>
      </w:r>
    </w:p>
    <w:p w:rsidR="00783AF7" w:rsidRDefault="00783AF7" w:rsidP="00783AF7">
      <w:pPr>
        <w:autoSpaceDE w:val="0"/>
        <w:autoSpaceDN w:val="0"/>
        <w:adjustRightInd w:val="0"/>
        <w:jc w:val="center"/>
        <w:rPr>
          <w:rFonts w:eastAsiaTheme="minorHAnsi"/>
          <w:b/>
          <w:bCs/>
          <w:lang w:val="ro-RO" w:eastAsia="en-US"/>
        </w:rPr>
      </w:pPr>
      <w:r>
        <w:rPr>
          <w:rFonts w:eastAsiaTheme="minorHAnsi"/>
          <w:b/>
          <w:bCs/>
          <w:lang w:val="ro-RO" w:eastAsia="en-US"/>
        </w:rPr>
        <w:t>medicină dentară</w:t>
      </w:r>
    </w:p>
    <w:p w:rsidR="00783AF7" w:rsidRPr="009220A7" w:rsidRDefault="00783AF7" w:rsidP="00783AF7">
      <w:pPr>
        <w:autoSpaceDE w:val="0"/>
        <w:autoSpaceDN w:val="0"/>
        <w:adjustRightInd w:val="0"/>
        <w:jc w:val="both"/>
        <w:rPr>
          <w:rFonts w:eastAsiaTheme="minorHAnsi"/>
          <w:lang w:val="ro-RO" w:eastAsia="en-US"/>
        </w:rPr>
      </w:pPr>
    </w:p>
    <w:p w:rsidR="00783AF7" w:rsidRPr="009220A7" w:rsidRDefault="000921CC" w:rsidP="00783AF7">
      <w:pPr>
        <w:autoSpaceDE w:val="0"/>
        <w:autoSpaceDN w:val="0"/>
        <w:adjustRightInd w:val="0"/>
        <w:jc w:val="both"/>
        <w:rPr>
          <w:rFonts w:eastAsiaTheme="minorHAnsi"/>
          <w:lang w:val="ro-RO" w:eastAsia="en-US"/>
        </w:rPr>
      </w:pPr>
      <w:r>
        <w:rPr>
          <w:rFonts w:eastAsiaTheme="minorHAnsi"/>
          <w:lang w:val="ro-RO" w:eastAsia="en-US"/>
        </w:rPr>
        <w:t xml:space="preserve">    </w:t>
      </w:r>
      <w:r w:rsidR="00783AF7" w:rsidRPr="009220A7">
        <w:rPr>
          <w:rFonts w:eastAsiaTheme="minorHAnsi"/>
          <w:lang w:val="ro-RO" w:eastAsia="en-US"/>
        </w:rPr>
        <w:t>Contractul de furnizare de servicii medicale dintre furnizorii de servicii de medicină dentară şi casa de asigurări de sănătate se încheie în baza următoarelor documente:</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b) 1. dovada de evaluare a furnizorului precum şi a punctului/punctelor de lucru secundare, după caz,  - pentru furnizorii care au această obligație conform prevederilor legale în vigoare, valabilă la data încheierii contractului, cu obligaţia furnizorului de a o reînnoi pe toată perioada derulării contractului; Dovada de evaluare se depune la contractare numai de furnizorii care au evaluarea făcută de altă casă de asigurări de sănătate decât cea cu care furnizorul doreşte să intre în relaţie contractuală, </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Dovada de acreditare se depune la contractare de furnizorii care nu au această obligație și au optat să se acrediteze;     </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c) contul deschis la Trezoreria Statului sau la bancă, potrivit legii;</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 sau codul numeric personal al reprezentantului legal - copia buletinului/cărţii de identitate, după caz;</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rsidR="00783AF7" w:rsidRPr="009220A7" w:rsidRDefault="00783AF7" w:rsidP="00783AF7">
      <w:pPr>
        <w:autoSpaceDE w:val="0"/>
        <w:autoSpaceDN w:val="0"/>
        <w:adjustRightInd w:val="0"/>
        <w:jc w:val="both"/>
        <w:rPr>
          <w:rFonts w:eastAsiaTheme="minorHAnsi"/>
          <w:strike/>
          <w:lang w:val="ro-RO" w:eastAsia="en-US"/>
        </w:rPr>
      </w:pPr>
      <w:r w:rsidRPr="009220A7">
        <w:rPr>
          <w:rFonts w:eastAsiaTheme="minorHAnsi"/>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w:t>
      </w:r>
      <w:r w:rsidR="00AC1D3B">
        <w:rPr>
          <w:rFonts w:eastAsiaTheme="minorHAnsi"/>
          <w:lang w:val="ro-RO" w:eastAsia="en-US"/>
        </w:rPr>
        <w:t xml:space="preserve"> (anexa 49)</w:t>
      </w:r>
      <w:r w:rsidRPr="009220A7">
        <w:rPr>
          <w:rFonts w:eastAsiaTheme="minorHAnsi"/>
          <w:lang w:val="ro-RO" w:eastAsia="en-US"/>
        </w:rPr>
        <w:t>. Lista cuprinde informații necesare incheierii contractului;</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g) programul de activitate al cabinetului/ punctului/punctelor de lucru secundare, conform modelului prevăzut în norme</w:t>
      </w:r>
      <w:r w:rsidR="00AC1D3B">
        <w:rPr>
          <w:rFonts w:eastAsiaTheme="minorHAnsi"/>
          <w:lang w:val="ro-RO" w:eastAsia="en-US"/>
        </w:rPr>
        <w:t xml:space="preserve"> (anexa 45)</w:t>
      </w:r>
      <w:r w:rsidRPr="009220A7">
        <w:rPr>
          <w:rFonts w:eastAsiaTheme="minorHAnsi"/>
          <w:lang w:val="ro-RO" w:eastAsia="en-US"/>
        </w:rPr>
        <w:t xml:space="preserve">;  </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h) certificat de membru al CMSR, pentru fiecare medic dentist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783AF7" w:rsidRPr="009220A7" w:rsidRDefault="00783AF7" w:rsidP="00AC1D3B">
      <w:pPr>
        <w:autoSpaceDE w:val="0"/>
        <w:autoSpaceDN w:val="0"/>
        <w:adjustRightInd w:val="0"/>
        <w:jc w:val="both"/>
        <w:rPr>
          <w:strike/>
          <w:lang w:val="ro-RO"/>
        </w:rPr>
      </w:pPr>
      <w:r w:rsidRPr="009220A7">
        <w:rPr>
          <w:rFonts w:eastAsiaTheme="minorHAnsi"/>
          <w:lang w:val="ro-RO" w:eastAsia="en-US"/>
        </w:rPr>
        <w:t xml:space="preserve">    i)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r w:rsidRPr="009220A7">
        <w:rPr>
          <w:strike/>
          <w:lang w:val="ro-RO"/>
        </w:rPr>
        <w:t xml:space="preserve">   </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783AF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semnătură electronică extinsă/calificată.</w:t>
      </w:r>
    </w:p>
    <w:p w:rsidR="00D31D9D" w:rsidRPr="009220A7" w:rsidRDefault="00D31D9D" w:rsidP="00D31D9D">
      <w:pPr>
        <w:autoSpaceDE w:val="0"/>
        <w:autoSpaceDN w:val="0"/>
        <w:adjustRightInd w:val="0"/>
        <w:ind w:firstLine="708"/>
        <w:jc w:val="both"/>
        <w:rPr>
          <w:rFonts w:eastAsiaTheme="minorHAnsi"/>
          <w:lang w:val="ro-RO" w:eastAsia="en-US"/>
        </w:rPr>
      </w:pPr>
      <w:r w:rsidRPr="009220A7">
        <w:rPr>
          <w:rFonts w:eastAsiaTheme="minorHAnsi"/>
          <w:lang w:val="ro-RO" w:eastAsia="en-US"/>
        </w:rPr>
        <w:lastRenderedPageBreak/>
        <w:t xml:space="preserve">Furnizorii de servicii de medicină dentară încheie </w:t>
      </w:r>
      <w:r w:rsidRPr="00D31D9D">
        <w:rPr>
          <w:rFonts w:eastAsiaTheme="minorHAnsi"/>
          <w:b/>
          <w:lang w:val="ro-RO" w:eastAsia="en-US"/>
        </w:rPr>
        <w:t xml:space="preserve">un singur contract </w:t>
      </w:r>
      <w:r w:rsidRPr="009220A7">
        <w:rPr>
          <w:rFonts w:eastAsiaTheme="minorHAnsi"/>
          <w:lang w:val="ro-RO" w:eastAsia="en-US"/>
        </w:rPr>
        <w:t>pentru furnizarea de servicii de medicină dentară cu casa de asigurări de sănătate în a cărei rază administrativ-teritorială îşi are sediul cabinetul medical sau cu o casă de asigurări de sănătate limitrofă ori cu CAS AOPSNAJ, după caz, în condiţiile stabilite prin norme.</w:t>
      </w:r>
    </w:p>
    <w:p w:rsidR="00D31D9D" w:rsidRDefault="00D31D9D" w:rsidP="00783AF7">
      <w:pPr>
        <w:autoSpaceDE w:val="0"/>
        <w:autoSpaceDN w:val="0"/>
        <w:adjustRightInd w:val="0"/>
        <w:jc w:val="both"/>
        <w:rPr>
          <w:rFonts w:eastAsiaTheme="minorHAnsi"/>
          <w:lang w:val="ro-RO" w:eastAsia="en-US"/>
        </w:rPr>
      </w:pPr>
    </w:p>
    <w:p w:rsidR="00967D4C" w:rsidRPr="009220A7" w:rsidRDefault="00967D4C" w:rsidP="00967D4C">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rsidR="00967D4C" w:rsidRPr="009220A7" w:rsidRDefault="00967D4C" w:rsidP="00967D4C">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967D4C" w:rsidRPr="009220A7" w:rsidRDefault="00967D4C" w:rsidP="00967D4C">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967D4C" w:rsidRPr="009220A7" w:rsidRDefault="00967D4C" w:rsidP="00783AF7">
      <w:pPr>
        <w:autoSpaceDE w:val="0"/>
        <w:autoSpaceDN w:val="0"/>
        <w:adjustRightInd w:val="0"/>
        <w:jc w:val="both"/>
        <w:rPr>
          <w:rFonts w:eastAsiaTheme="minorHAnsi"/>
          <w:lang w:val="ro-RO" w:eastAsia="en-US"/>
        </w:rPr>
      </w:pP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3AF7"/>
    <w:rsid w:val="000921CC"/>
    <w:rsid w:val="00155343"/>
    <w:rsid w:val="00200673"/>
    <w:rsid w:val="005A3D7F"/>
    <w:rsid w:val="006F3291"/>
    <w:rsid w:val="00783AF7"/>
    <w:rsid w:val="007C6A9C"/>
    <w:rsid w:val="00967D4C"/>
    <w:rsid w:val="00AC1D3B"/>
    <w:rsid w:val="00D31D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F7"/>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4721</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2021-07-05T07:43:00Z</dcterms:created>
  <dcterms:modified xsi:type="dcterms:W3CDTF">2021-07-05T07:43:00Z</dcterms:modified>
</cp:coreProperties>
</file>